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57" w:rsidRPr="00431DF9" w:rsidRDefault="00630757" w:rsidP="00630757">
      <w:pPr>
        <w:pageBreakBefore/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  <w:t>Profesorado de Educación Secundaria</w:t>
      </w:r>
      <w:r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  <w:t xml:space="preserve"> en Ciencia Política.  2 hs.</w:t>
      </w:r>
    </w:p>
    <w:p w:rsidR="00630757" w:rsidRPr="00431DF9" w:rsidRDefault="00630757" w:rsidP="00630757">
      <w:pPr>
        <w:shd w:val="clear" w:color="auto" w:fill="FFFFFF"/>
        <w:textAlignment w:val="baseline"/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shd w:val="clear" w:color="auto" w:fill="FFFFFF"/>
        <w:textAlignment w:val="baseline"/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</w:pPr>
      <w:r w:rsidRPr="00431DF9"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  <w:t>EDI: Espacio de Definición Institucional  "Educación sexual integral"</w:t>
      </w:r>
    </w:p>
    <w:p w:rsidR="00630757" w:rsidRPr="00431DF9" w:rsidRDefault="00630757" w:rsidP="00630757">
      <w:pPr>
        <w:shd w:val="clear" w:color="auto" w:fill="FFFFFF"/>
        <w:textAlignment w:val="baseline"/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shd w:val="clear" w:color="auto" w:fill="FFFFFF"/>
        <w:textAlignment w:val="baseline"/>
        <w:rPr>
          <w:rFonts w:asciiTheme="minorHAnsi" w:eastAsia="Times New Roman" w:hAnsiTheme="minorHAnsi"/>
          <w:b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  <w:u w:val="single"/>
        </w:rPr>
        <w:t>PERFIL DOCENTE:</w:t>
      </w:r>
      <w:r w:rsidRPr="00431DF9">
        <w:rPr>
          <w:rFonts w:asciiTheme="minorHAnsi" w:hAnsiTheme="minorHAnsi"/>
          <w:sz w:val="22"/>
          <w:szCs w:val="22"/>
        </w:rPr>
        <w:t xml:space="preserve"> Docente del nivel Superior, con pos titulo en educación sexual integral o formación afín.  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es-AR"/>
        </w:rPr>
        <w:t>Propósitos</w:t>
      </w: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: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</w:rPr>
        <w:t>• Ofrecer oportunidades de ampliar el horizonte cultural desde el cual cada docente en formación desarrolla plenamente su subjetividad reconociendo sus derechos y responsabilidades y respetando y reconociendo los derechos y responsabilidades de las otras personas.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</w:rPr>
        <w:t xml:space="preserve">• Estimular la apropiación del enfoque de los derechos humanos como orientación para la convivencia social y la integración a la vida institucional y comunitaria, respetando, a la vez, la libertad de enseñanza, en el marco del cumplimiento de los preceptos constitucionales. 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</w:rPr>
        <w:t xml:space="preserve">• Promover aprendizajes de prácticas relacionadas con la prevención de las diversas formas de vulneración de derechos: maltrato infantil, abuso sexual, trata de niños. </w:t>
      </w:r>
    </w:p>
    <w:p w:rsidR="00630757" w:rsidRPr="00431DF9" w:rsidRDefault="00630757" w:rsidP="00630757">
      <w:pPr>
        <w:pStyle w:val="ListParagraph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</w:rPr>
        <w:t xml:space="preserve">Promover en </w:t>
      </w:r>
      <w:proofErr w:type="gramStart"/>
      <w:r w:rsidRPr="00431DF9">
        <w:rPr>
          <w:rFonts w:asciiTheme="minorHAnsi" w:hAnsiTheme="minorHAnsi"/>
          <w:sz w:val="22"/>
          <w:szCs w:val="22"/>
        </w:rPr>
        <w:t>los</w:t>
      </w:r>
      <w:proofErr w:type="gramEnd"/>
      <w:r w:rsidRPr="00431DF9">
        <w:rPr>
          <w:rFonts w:asciiTheme="minorHAnsi" w:hAnsiTheme="minorHAnsi"/>
          <w:sz w:val="22"/>
          <w:szCs w:val="22"/>
        </w:rPr>
        <w:t xml:space="preserve"> jóvenes y adolescentes conductas de cuidado de su cuerpo biológico y emocional. </w:t>
      </w:r>
    </w:p>
    <w:p w:rsidR="00630757" w:rsidRPr="00431DF9" w:rsidRDefault="00630757" w:rsidP="00630757">
      <w:pPr>
        <w:pStyle w:val="ListParagraph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hAnsiTheme="minorHAnsi"/>
          <w:sz w:val="22"/>
          <w:szCs w:val="22"/>
        </w:rPr>
        <w:t xml:space="preserve">Prevenir embarazos adolescentes a partir de una educación que brinde información para tomar las decisiones más adecuadas. </w:t>
      </w:r>
    </w:p>
    <w:p w:rsidR="00630757" w:rsidRPr="00431DF9" w:rsidRDefault="00630757" w:rsidP="00630757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firstLine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Promover formas de participación ciudadana en las aulas de la Escuela Secundaria desde el conocimiento de los contenidos específicos y </w:t>
      </w:r>
      <w:proofErr w:type="gramStart"/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la formas recomendadas</w:t>
      </w:r>
      <w:proofErr w:type="gramEnd"/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 para su abordaje áulico.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Primer Eje: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Aspectos biológicos: Anatomía externa y externa de los sistemas reproductores femeninos y masculinos. Fisiología de los sistemas reproductores. Primera menstruación, Poluciones nocturnas. </w:t>
      </w:r>
    </w:p>
    <w:p w:rsidR="00630757" w:rsidRPr="00431DF9" w:rsidRDefault="00630757" w:rsidP="00630757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Relaciones sexuales: Sexualidad responsable. Embarazos adolescentes. Métodos anticonceptivos físicos y químicos. Interrupción del embarazo. Métodos. Legalización Nacional y provincial con respecto a la interrupción del embarazo. Casos. Masturbación. </w:t>
      </w:r>
    </w:p>
    <w:p w:rsidR="00630757" w:rsidRPr="00431DF9" w:rsidRDefault="00630757" w:rsidP="00630757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Falsas creencias sobre la sexualidad.</w:t>
      </w:r>
    </w:p>
    <w:p w:rsidR="00630757" w:rsidRPr="00431DF9" w:rsidRDefault="00630757" w:rsidP="00630757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ETS: Enfermedades de transmisión sexual. </w:t>
      </w:r>
    </w:p>
    <w:p w:rsidR="00630757" w:rsidRPr="00431DF9" w:rsidRDefault="00630757" w:rsidP="00630757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El cuidado del cuerpo. Salud sexual. 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Segundo Eje: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Diversidad sexual: el concepto de género y sexo. Derechos sexuales de los diferentes colectivos. Estereotipos sexuales. Los géneros en los MCS y en las redes sexuales. Diversidad y deseo sexual. Diversidad vs discriminación. Feminismo, machismo, sociedades patriarcales, matriarcales. </w:t>
      </w:r>
    </w:p>
    <w:p w:rsidR="00630757" w:rsidRPr="00431DF9" w:rsidRDefault="00630757" w:rsidP="00630757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Sexualidad y discapacidad.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Tercer Eje:</w:t>
      </w:r>
    </w:p>
    <w:p w:rsidR="00630757" w:rsidRPr="00431DF9" w:rsidRDefault="00630757" w:rsidP="00630757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Vulneración de derechos y Violencia sexual. Abuso. </w:t>
      </w:r>
    </w:p>
    <w:p w:rsidR="00630757" w:rsidRPr="00431DF9" w:rsidRDefault="00630757" w:rsidP="00630757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Relaciones violentas en la adolescencia. Enamoramiento, formas de dependencia emocional. Desarrollo emocional en la adolescencia. Los grupos en la adolescencia, la necesidad de pertenecer. Construcciones del yo y la subjetividad.</w:t>
      </w:r>
    </w:p>
    <w:p w:rsidR="00630757" w:rsidRPr="00431DF9" w:rsidRDefault="00630757" w:rsidP="00630757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Trata de personas.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Cuarto Eje:</w:t>
      </w:r>
    </w:p>
    <w:p w:rsidR="00630757" w:rsidRPr="00431DF9" w:rsidRDefault="00630757" w:rsidP="00630757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lastRenderedPageBreak/>
        <w:t xml:space="preserve">Educación emocional de adolescentes y jóvenes: los afectos en la adolescencia. </w:t>
      </w:r>
    </w:p>
    <w:p w:rsidR="00630757" w:rsidRPr="00431DF9" w:rsidRDefault="00630757" w:rsidP="00630757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Proyectos de vida, construcción y visualización de futuros posibles.</w:t>
      </w:r>
    </w:p>
    <w:p w:rsidR="00630757" w:rsidRPr="00431DF9" w:rsidRDefault="00630757" w:rsidP="00630757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Desarrollo de la autoestima como forma de alcanzar los objetivos.</w:t>
      </w:r>
    </w:p>
    <w:p w:rsidR="00630757" w:rsidRPr="00431DF9" w:rsidRDefault="00630757" w:rsidP="00630757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El trabajo en grupo, formas colaborativas de trabajo.</w:t>
      </w:r>
    </w:p>
    <w:p w:rsidR="00630757" w:rsidRPr="00431DF9" w:rsidRDefault="00630757" w:rsidP="00630757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Respeto hacia el otro. Reconocimiento de la diversidad como forma constitutiva de una sociedad.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>Quinto Eje: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eastAsia="Times New Roman" w:hAnsiTheme="minorHAnsi"/>
          <w:color w:val="000000"/>
          <w:sz w:val="22"/>
          <w:szCs w:val="22"/>
          <w:lang w:eastAsia="es-AR"/>
        </w:rPr>
      </w:pPr>
    </w:p>
    <w:p w:rsidR="00630757" w:rsidRPr="00431DF9" w:rsidRDefault="00630757" w:rsidP="00630757">
      <w:pPr>
        <w:pStyle w:val="ListParagraph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Herramientas didácticas para el abordaje en el aula de los contenidos de ESI en la escuela secundaria: Talleres, debates, dramatizaciones, juego de roles, otros. </w:t>
      </w:r>
    </w:p>
    <w:p w:rsidR="00630757" w:rsidRPr="00431DF9" w:rsidRDefault="00630757" w:rsidP="00630757">
      <w:pPr>
        <w:pStyle w:val="ListParagraph"/>
        <w:shd w:val="clear" w:color="auto" w:fill="FFFFFF"/>
        <w:spacing w:after="0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431DF9">
        <w:rPr>
          <w:rFonts w:asciiTheme="minorHAnsi" w:eastAsia="Times New Roman" w:hAnsiTheme="minorHAnsi"/>
          <w:color w:val="000000"/>
          <w:sz w:val="22"/>
          <w:szCs w:val="22"/>
          <w:lang w:eastAsia="es-AR"/>
        </w:rPr>
        <w:t xml:space="preserve"> </w:t>
      </w:r>
    </w:p>
    <w:p w:rsidR="00630757" w:rsidRPr="00431DF9" w:rsidRDefault="00630757" w:rsidP="00630757">
      <w:pPr>
        <w:rPr>
          <w:rFonts w:asciiTheme="minorHAnsi" w:hAnsiTheme="minorHAnsi"/>
          <w:sz w:val="22"/>
          <w:szCs w:val="22"/>
        </w:rPr>
      </w:pPr>
    </w:p>
    <w:p w:rsidR="00E4529D" w:rsidRDefault="00E4529D"/>
    <w:sectPr w:rsidR="00E4529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30757"/>
    <w:rsid w:val="00630757"/>
    <w:rsid w:val="00E4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5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630757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2666</Characters>
  <Application>Microsoft Office Word</Application>
  <DocSecurity>0</DocSecurity>
  <Lines>22</Lines>
  <Paragraphs>6</Paragraphs>
  <ScaleCrop>false</ScaleCrop>
  <Company>Windows User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2018-12-26T23:10:00Z</dcterms:created>
  <dcterms:modified xsi:type="dcterms:W3CDTF">2018-12-26T23:15:00Z</dcterms:modified>
</cp:coreProperties>
</file>